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82EB" w14:textId="1D84F177" w:rsidR="00325AA7" w:rsidRDefault="00325AA7" w:rsidP="00325AA7">
      <w:pPr>
        <w:pStyle w:val="Sansinterligne"/>
        <w:jc w:val="both"/>
        <w:rPr>
          <w:rFonts w:ascii="Arial" w:hAnsi="Arial" w:cs="Arial"/>
          <w:b/>
          <w:bCs/>
          <w:sz w:val="28"/>
          <w:szCs w:val="28"/>
        </w:rPr>
      </w:pPr>
      <w:r w:rsidRPr="00325AA7">
        <w:rPr>
          <w:rFonts w:ascii="Arial" w:hAnsi="Arial" w:cs="Arial"/>
          <w:b/>
          <w:bCs/>
          <w:sz w:val="28"/>
          <w:szCs w:val="28"/>
        </w:rPr>
        <w:t xml:space="preserve">François Rabelais, </w:t>
      </w:r>
      <w:r w:rsidRPr="00325AA7">
        <w:rPr>
          <w:rFonts w:ascii="Arial" w:hAnsi="Arial" w:cs="Arial"/>
          <w:b/>
          <w:bCs/>
          <w:i/>
          <w:iCs/>
          <w:sz w:val="28"/>
          <w:szCs w:val="28"/>
        </w:rPr>
        <w:t>Pantagruel</w:t>
      </w:r>
      <w:r w:rsidRPr="00325AA7">
        <w:rPr>
          <w:rFonts w:ascii="Arial" w:hAnsi="Arial" w:cs="Arial"/>
          <w:b/>
          <w:bCs/>
          <w:sz w:val="28"/>
          <w:szCs w:val="28"/>
        </w:rPr>
        <w:t>, 1532, chapitre VIII : « Comment Pantagruel, étant à Paris, reçut lettres de son père Gargantua, et la copie d'icelles »</w:t>
      </w:r>
    </w:p>
    <w:p w14:paraId="3B3EBB0D" w14:textId="709AA5FB" w:rsidR="00325AA7" w:rsidRDefault="00325AA7" w:rsidP="00325AA7">
      <w:pPr>
        <w:pStyle w:val="Sansinterligne"/>
        <w:jc w:val="both"/>
        <w:rPr>
          <w:rFonts w:ascii="Arial" w:hAnsi="Arial" w:cs="Arial"/>
          <w:b/>
          <w:b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325AA7" w14:paraId="615BA231" w14:textId="77777777" w:rsidTr="00E20AA7">
        <w:tc>
          <w:tcPr>
            <w:tcW w:w="562" w:type="dxa"/>
          </w:tcPr>
          <w:p w14:paraId="5022024C" w14:textId="77777777" w:rsidR="00325AA7" w:rsidRPr="003F34C9" w:rsidRDefault="00325AA7" w:rsidP="00325AA7">
            <w:pPr>
              <w:pStyle w:val="Sansinterligne"/>
              <w:jc w:val="both"/>
              <w:rPr>
                <w:rFonts w:ascii="Arial" w:hAnsi="Arial" w:cs="Arial"/>
              </w:rPr>
            </w:pPr>
            <w:r w:rsidRPr="003F34C9">
              <w:rPr>
                <w:rFonts w:ascii="Arial" w:hAnsi="Arial" w:cs="Arial"/>
              </w:rPr>
              <w:t>1.</w:t>
            </w:r>
          </w:p>
          <w:p w14:paraId="0F223439" w14:textId="77777777" w:rsidR="00325AA7" w:rsidRPr="003F34C9" w:rsidRDefault="00325AA7" w:rsidP="00325AA7">
            <w:pPr>
              <w:pStyle w:val="Sansinterligne"/>
              <w:jc w:val="both"/>
              <w:rPr>
                <w:rFonts w:ascii="Arial" w:hAnsi="Arial" w:cs="Arial"/>
              </w:rPr>
            </w:pPr>
          </w:p>
          <w:p w14:paraId="05E26666" w14:textId="77777777" w:rsidR="00325AA7" w:rsidRPr="003F34C9" w:rsidRDefault="00325AA7" w:rsidP="00325AA7">
            <w:pPr>
              <w:pStyle w:val="Sansinterligne"/>
              <w:jc w:val="both"/>
              <w:rPr>
                <w:rFonts w:ascii="Arial" w:hAnsi="Arial" w:cs="Arial"/>
              </w:rPr>
            </w:pPr>
          </w:p>
          <w:p w14:paraId="79AFB5FB" w14:textId="77777777" w:rsidR="00325AA7" w:rsidRPr="003F34C9" w:rsidRDefault="00325AA7" w:rsidP="00325AA7">
            <w:pPr>
              <w:pStyle w:val="Sansinterligne"/>
              <w:jc w:val="both"/>
              <w:rPr>
                <w:rFonts w:ascii="Arial" w:hAnsi="Arial" w:cs="Arial"/>
              </w:rPr>
            </w:pPr>
          </w:p>
          <w:p w14:paraId="15E5945A" w14:textId="77777777" w:rsidR="00325AA7" w:rsidRPr="003F34C9" w:rsidRDefault="00325AA7" w:rsidP="00325AA7">
            <w:pPr>
              <w:pStyle w:val="Sansinterligne"/>
              <w:jc w:val="both"/>
              <w:rPr>
                <w:rFonts w:ascii="Arial" w:hAnsi="Arial" w:cs="Arial"/>
              </w:rPr>
            </w:pPr>
            <w:r w:rsidRPr="003F34C9">
              <w:rPr>
                <w:rFonts w:ascii="Arial" w:hAnsi="Arial" w:cs="Arial"/>
              </w:rPr>
              <w:t>5.</w:t>
            </w:r>
          </w:p>
          <w:p w14:paraId="7172D6B5" w14:textId="77777777" w:rsidR="00325AA7" w:rsidRPr="003F34C9" w:rsidRDefault="00325AA7" w:rsidP="00325AA7">
            <w:pPr>
              <w:pStyle w:val="Sansinterligne"/>
              <w:jc w:val="both"/>
              <w:rPr>
                <w:rFonts w:ascii="Arial" w:hAnsi="Arial" w:cs="Arial"/>
              </w:rPr>
            </w:pPr>
          </w:p>
          <w:p w14:paraId="6FB27257" w14:textId="77777777" w:rsidR="00325AA7" w:rsidRPr="003F34C9" w:rsidRDefault="00325AA7" w:rsidP="00325AA7">
            <w:pPr>
              <w:pStyle w:val="Sansinterligne"/>
              <w:jc w:val="both"/>
              <w:rPr>
                <w:rFonts w:ascii="Arial" w:hAnsi="Arial" w:cs="Arial"/>
              </w:rPr>
            </w:pPr>
          </w:p>
          <w:p w14:paraId="4BDE7054" w14:textId="77777777" w:rsidR="00325AA7" w:rsidRPr="003F34C9" w:rsidRDefault="00325AA7" w:rsidP="00325AA7">
            <w:pPr>
              <w:pStyle w:val="Sansinterligne"/>
              <w:jc w:val="both"/>
              <w:rPr>
                <w:rFonts w:ascii="Arial" w:hAnsi="Arial" w:cs="Arial"/>
              </w:rPr>
            </w:pPr>
          </w:p>
          <w:p w14:paraId="151A2B8D" w14:textId="77777777" w:rsidR="00325AA7" w:rsidRPr="003F34C9" w:rsidRDefault="00325AA7" w:rsidP="00325AA7">
            <w:pPr>
              <w:pStyle w:val="Sansinterligne"/>
              <w:jc w:val="both"/>
              <w:rPr>
                <w:rFonts w:ascii="Arial" w:hAnsi="Arial" w:cs="Arial"/>
              </w:rPr>
            </w:pPr>
          </w:p>
          <w:p w14:paraId="60762BD7" w14:textId="77777777" w:rsidR="00325AA7" w:rsidRPr="003F34C9" w:rsidRDefault="00325AA7" w:rsidP="00325AA7">
            <w:pPr>
              <w:pStyle w:val="Sansinterligne"/>
              <w:jc w:val="both"/>
              <w:rPr>
                <w:rFonts w:ascii="Arial" w:hAnsi="Arial" w:cs="Arial"/>
              </w:rPr>
            </w:pPr>
            <w:r w:rsidRPr="003F34C9">
              <w:rPr>
                <w:rFonts w:ascii="Arial" w:hAnsi="Arial" w:cs="Arial"/>
              </w:rPr>
              <w:t>10.</w:t>
            </w:r>
          </w:p>
          <w:p w14:paraId="3AF341B5" w14:textId="77777777" w:rsidR="00325AA7" w:rsidRPr="003F34C9" w:rsidRDefault="00325AA7" w:rsidP="00325AA7">
            <w:pPr>
              <w:pStyle w:val="Sansinterligne"/>
              <w:jc w:val="both"/>
              <w:rPr>
                <w:rFonts w:ascii="Arial" w:hAnsi="Arial" w:cs="Arial"/>
              </w:rPr>
            </w:pPr>
          </w:p>
          <w:p w14:paraId="45412669" w14:textId="77777777" w:rsidR="00325AA7" w:rsidRPr="003F34C9" w:rsidRDefault="00325AA7" w:rsidP="00325AA7">
            <w:pPr>
              <w:pStyle w:val="Sansinterligne"/>
              <w:jc w:val="both"/>
              <w:rPr>
                <w:rFonts w:ascii="Arial" w:hAnsi="Arial" w:cs="Arial"/>
              </w:rPr>
            </w:pPr>
          </w:p>
          <w:p w14:paraId="0535543E" w14:textId="77777777" w:rsidR="00325AA7" w:rsidRPr="003F34C9" w:rsidRDefault="00325AA7" w:rsidP="00325AA7">
            <w:pPr>
              <w:pStyle w:val="Sansinterligne"/>
              <w:jc w:val="both"/>
              <w:rPr>
                <w:rFonts w:ascii="Arial" w:hAnsi="Arial" w:cs="Arial"/>
              </w:rPr>
            </w:pPr>
          </w:p>
          <w:p w14:paraId="559BA2F3" w14:textId="77777777" w:rsidR="00325AA7" w:rsidRPr="003F34C9" w:rsidRDefault="00325AA7" w:rsidP="00325AA7">
            <w:pPr>
              <w:pStyle w:val="Sansinterligne"/>
              <w:jc w:val="both"/>
              <w:rPr>
                <w:rFonts w:ascii="Arial" w:hAnsi="Arial" w:cs="Arial"/>
              </w:rPr>
            </w:pPr>
          </w:p>
          <w:p w14:paraId="7D0D9E71" w14:textId="77777777" w:rsidR="00325AA7" w:rsidRPr="003F34C9" w:rsidRDefault="00325AA7" w:rsidP="00325AA7">
            <w:pPr>
              <w:pStyle w:val="Sansinterligne"/>
              <w:jc w:val="both"/>
              <w:rPr>
                <w:rFonts w:ascii="Arial" w:hAnsi="Arial" w:cs="Arial"/>
              </w:rPr>
            </w:pPr>
            <w:r w:rsidRPr="003F34C9">
              <w:rPr>
                <w:rFonts w:ascii="Arial" w:hAnsi="Arial" w:cs="Arial"/>
              </w:rPr>
              <w:t>15.</w:t>
            </w:r>
          </w:p>
          <w:p w14:paraId="02C7F2D2" w14:textId="77777777" w:rsidR="00325AA7" w:rsidRPr="003F34C9" w:rsidRDefault="00325AA7" w:rsidP="00325AA7">
            <w:pPr>
              <w:pStyle w:val="Sansinterligne"/>
              <w:jc w:val="both"/>
              <w:rPr>
                <w:rFonts w:ascii="Arial" w:hAnsi="Arial" w:cs="Arial"/>
              </w:rPr>
            </w:pPr>
          </w:p>
          <w:p w14:paraId="615907BB" w14:textId="77777777" w:rsidR="00325AA7" w:rsidRPr="003F34C9" w:rsidRDefault="00325AA7" w:rsidP="00325AA7">
            <w:pPr>
              <w:pStyle w:val="Sansinterligne"/>
              <w:jc w:val="both"/>
              <w:rPr>
                <w:rFonts w:ascii="Arial" w:hAnsi="Arial" w:cs="Arial"/>
              </w:rPr>
            </w:pPr>
          </w:p>
          <w:p w14:paraId="70734E74" w14:textId="77777777" w:rsidR="00325AA7" w:rsidRPr="003F34C9" w:rsidRDefault="00325AA7" w:rsidP="00325AA7">
            <w:pPr>
              <w:pStyle w:val="Sansinterligne"/>
              <w:jc w:val="both"/>
              <w:rPr>
                <w:rFonts w:ascii="Arial" w:hAnsi="Arial" w:cs="Arial"/>
              </w:rPr>
            </w:pPr>
          </w:p>
          <w:p w14:paraId="15C50E99" w14:textId="77777777" w:rsidR="00325AA7" w:rsidRPr="003F34C9" w:rsidRDefault="00325AA7" w:rsidP="00325AA7">
            <w:pPr>
              <w:pStyle w:val="Sansinterligne"/>
              <w:jc w:val="both"/>
              <w:rPr>
                <w:rFonts w:ascii="Arial" w:hAnsi="Arial" w:cs="Arial"/>
              </w:rPr>
            </w:pPr>
          </w:p>
          <w:p w14:paraId="29505908" w14:textId="77777777" w:rsidR="00325AA7" w:rsidRPr="003F34C9" w:rsidRDefault="00325AA7" w:rsidP="00325AA7">
            <w:pPr>
              <w:pStyle w:val="Sansinterligne"/>
              <w:jc w:val="both"/>
              <w:rPr>
                <w:rFonts w:ascii="Arial" w:hAnsi="Arial" w:cs="Arial"/>
              </w:rPr>
            </w:pPr>
            <w:r w:rsidRPr="003F34C9">
              <w:rPr>
                <w:rFonts w:ascii="Arial" w:hAnsi="Arial" w:cs="Arial"/>
              </w:rPr>
              <w:t>20.</w:t>
            </w:r>
          </w:p>
          <w:p w14:paraId="2A9AEA4F" w14:textId="77777777" w:rsidR="00325AA7" w:rsidRPr="003F34C9" w:rsidRDefault="00325AA7" w:rsidP="00325AA7">
            <w:pPr>
              <w:pStyle w:val="Sansinterligne"/>
              <w:jc w:val="both"/>
              <w:rPr>
                <w:rFonts w:ascii="Arial" w:hAnsi="Arial" w:cs="Arial"/>
              </w:rPr>
            </w:pPr>
          </w:p>
          <w:p w14:paraId="03D41E5F" w14:textId="77777777" w:rsidR="00325AA7" w:rsidRPr="003F34C9" w:rsidRDefault="00325AA7" w:rsidP="00325AA7">
            <w:pPr>
              <w:pStyle w:val="Sansinterligne"/>
              <w:jc w:val="both"/>
              <w:rPr>
                <w:rFonts w:ascii="Arial" w:hAnsi="Arial" w:cs="Arial"/>
              </w:rPr>
            </w:pPr>
          </w:p>
          <w:p w14:paraId="718BB80E" w14:textId="77777777" w:rsidR="00325AA7" w:rsidRPr="003F34C9" w:rsidRDefault="00325AA7" w:rsidP="00325AA7">
            <w:pPr>
              <w:pStyle w:val="Sansinterligne"/>
              <w:jc w:val="both"/>
              <w:rPr>
                <w:rFonts w:ascii="Arial" w:hAnsi="Arial" w:cs="Arial"/>
              </w:rPr>
            </w:pPr>
          </w:p>
          <w:p w14:paraId="3E68E896" w14:textId="77777777" w:rsidR="00325AA7" w:rsidRPr="003F34C9" w:rsidRDefault="00325AA7" w:rsidP="00325AA7">
            <w:pPr>
              <w:pStyle w:val="Sansinterligne"/>
              <w:jc w:val="both"/>
              <w:rPr>
                <w:rFonts w:ascii="Arial" w:hAnsi="Arial" w:cs="Arial"/>
              </w:rPr>
            </w:pPr>
          </w:p>
          <w:p w14:paraId="4D8133C1" w14:textId="77777777" w:rsidR="00325AA7" w:rsidRPr="003F34C9" w:rsidRDefault="00325AA7" w:rsidP="00325AA7">
            <w:pPr>
              <w:pStyle w:val="Sansinterligne"/>
              <w:jc w:val="both"/>
              <w:rPr>
                <w:rFonts w:ascii="Arial" w:hAnsi="Arial" w:cs="Arial"/>
              </w:rPr>
            </w:pPr>
            <w:r w:rsidRPr="003F34C9">
              <w:rPr>
                <w:rFonts w:ascii="Arial" w:hAnsi="Arial" w:cs="Arial"/>
              </w:rPr>
              <w:t>25.</w:t>
            </w:r>
          </w:p>
          <w:p w14:paraId="797FBE1B" w14:textId="77777777" w:rsidR="00325AA7" w:rsidRPr="003F34C9" w:rsidRDefault="00325AA7" w:rsidP="00325AA7">
            <w:pPr>
              <w:pStyle w:val="Sansinterligne"/>
              <w:jc w:val="both"/>
              <w:rPr>
                <w:rFonts w:ascii="Arial" w:hAnsi="Arial" w:cs="Arial"/>
              </w:rPr>
            </w:pPr>
          </w:p>
          <w:p w14:paraId="6FFD3ECC" w14:textId="77777777" w:rsidR="00325AA7" w:rsidRPr="003F34C9" w:rsidRDefault="00325AA7" w:rsidP="00325AA7">
            <w:pPr>
              <w:pStyle w:val="Sansinterligne"/>
              <w:jc w:val="both"/>
              <w:rPr>
                <w:rFonts w:ascii="Arial" w:hAnsi="Arial" w:cs="Arial"/>
              </w:rPr>
            </w:pPr>
          </w:p>
          <w:p w14:paraId="175730D8" w14:textId="77777777" w:rsidR="00325AA7" w:rsidRPr="003F34C9" w:rsidRDefault="00325AA7" w:rsidP="00325AA7">
            <w:pPr>
              <w:pStyle w:val="Sansinterligne"/>
              <w:jc w:val="both"/>
              <w:rPr>
                <w:rFonts w:ascii="Arial" w:hAnsi="Arial" w:cs="Arial"/>
              </w:rPr>
            </w:pPr>
          </w:p>
          <w:p w14:paraId="308FE955" w14:textId="77777777" w:rsidR="00325AA7" w:rsidRPr="003F34C9" w:rsidRDefault="00325AA7" w:rsidP="00325AA7">
            <w:pPr>
              <w:pStyle w:val="Sansinterligne"/>
              <w:jc w:val="both"/>
              <w:rPr>
                <w:rFonts w:ascii="Arial" w:hAnsi="Arial" w:cs="Arial"/>
              </w:rPr>
            </w:pPr>
          </w:p>
          <w:p w14:paraId="4D6089E4" w14:textId="77777777" w:rsidR="00325AA7" w:rsidRPr="003F34C9" w:rsidRDefault="00325AA7" w:rsidP="00325AA7">
            <w:pPr>
              <w:pStyle w:val="Sansinterligne"/>
              <w:jc w:val="both"/>
              <w:rPr>
                <w:rFonts w:ascii="Arial" w:hAnsi="Arial" w:cs="Arial"/>
              </w:rPr>
            </w:pPr>
            <w:r w:rsidRPr="003F34C9">
              <w:rPr>
                <w:rFonts w:ascii="Arial" w:hAnsi="Arial" w:cs="Arial"/>
              </w:rPr>
              <w:t>30.</w:t>
            </w:r>
          </w:p>
          <w:p w14:paraId="3416A789" w14:textId="77777777" w:rsidR="00325AA7" w:rsidRPr="003F34C9" w:rsidRDefault="00325AA7" w:rsidP="00325AA7">
            <w:pPr>
              <w:pStyle w:val="Sansinterligne"/>
              <w:jc w:val="both"/>
              <w:rPr>
                <w:rFonts w:ascii="Arial" w:hAnsi="Arial" w:cs="Arial"/>
              </w:rPr>
            </w:pPr>
          </w:p>
          <w:p w14:paraId="1ECABBDE" w14:textId="77777777" w:rsidR="00325AA7" w:rsidRPr="003F34C9" w:rsidRDefault="00325AA7" w:rsidP="00325AA7">
            <w:pPr>
              <w:pStyle w:val="Sansinterligne"/>
              <w:jc w:val="both"/>
              <w:rPr>
                <w:rFonts w:ascii="Arial" w:hAnsi="Arial" w:cs="Arial"/>
              </w:rPr>
            </w:pPr>
          </w:p>
          <w:p w14:paraId="306B1346" w14:textId="77777777" w:rsidR="00325AA7" w:rsidRPr="003F34C9" w:rsidRDefault="00325AA7" w:rsidP="00325AA7">
            <w:pPr>
              <w:pStyle w:val="Sansinterligne"/>
              <w:jc w:val="both"/>
              <w:rPr>
                <w:rFonts w:ascii="Arial" w:hAnsi="Arial" w:cs="Arial"/>
              </w:rPr>
            </w:pPr>
          </w:p>
          <w:p w14:paraId="2744325C" w14:textId="77777777" w:rsidR="00325AA7" w:rsidRPr="003F34C9" w:rsidRDefault="00325AA7" w:rsidP="00325AA7">
            <w:pPr>
              <w:pStyle w:val="Sansinterligne"/>
              <w:jc w:val="both"/>
              <w:rPr>
                <w:rFonts w:ascii="Arial" w:hAnsi="Arial" w:cs="Arial"/>
              </w:rPr>
            </w:pPr>
          </w:p>
          <w:p w14:paraId="283C28A9" w14:textId="77777777" w:rsidR="00325AA7" w:rsidRPr="003F34C9" w:rsidRDefault="00325AA7" w:rsidP="00325AA7">
            <w:pPr>
              <w:pStyle w:val="Sansinterligne"/>
              <w:jc w:val="both"/>
              <w:rPr>
                <w:rFonts w:ascii="Arial" w:hAnsi="Arial" w:cs="Arial"/>
              </w:rPr>
            </w:pPr>
            <w:r w:rsidRPr="003F34C9">
              <w:rPr>
                <w:rFonts w:ascii="Arial" w:hAnsi="Arial" w:cs="Arial"/>
              </w:rPr>
              <w:t>35.</w:t>
            </w:r>
          </w:p>
          <w:p w14:paraId="79BF037A" w14:textId="77777777" w:rsidR="00325AA7" w:rsidRPr="003F34C9" w:rsidRDefault="00325AA7" w:rsidP="00325AA7">
            <w:pPr>
              <w:pStyle w:val="Sansinterligne"/>
              <w:jc w:val="both"/>
              <w:rPr>
                <w:rFonts w:ascii="Arial" w:hAnsi="Arial" w:cs="Arial"/>
              </w:rPr>
            </w:pPr>
          </w:p>
          <w:p w14:paraId="7219981D" w14:textId="77777777" w:rsidR="00325AA7" w:rsidRPr="003F34C9" w:rsidRDefault="00325AA7" w:rsidP="00325AA7">
            <w:pPr>
              <w:pStyle w:val="Sansinterligne"/>
              <w:jc w:val="both"/>
              <w:rPr>
                <w:rFonts w:ascii="Arial" w:hAnsi="Arial" w:cs="Arial"/>
              </w:rPr>
            </w:pPr>
          </w:p>
          <w:p w14:paraId="63E8363C" w14:textId="77777777" w:rsidR="00325AA7" w:rsidRPr="003F34C9" w:rsidRDefault="00325AA7" w:rsidP="00325AA7">
            <w:pPr>
              <w:pStyle w:val="Sansinterligne"/>
              <w:jc w:val="both"/>
              <w:rPr>
                <w:rFonts w:ascii="Arial" w:hAnsi="Arial" w:cs="Arial"/>
              </w:rPr>
            </w:pPr>
          </w:p>
          <w:p w14:paraId="5D6AC626" w14:textId="77777777" w:rsidR="00325AA7" w:rsidRPr="003F34C9" w:rsidRDefault="00325AA7" w:rsidP="00325AA7">
            <w:pPr>
              <w:pStyle w:val="Sansinterligne"/>
              <w:jc w:val="both"/>
              <w:rPr>
                <w:rFonts w:ascii="Arial" w:hAnsi="Arial" w:cs="Arial"/>
              </w:rPr>
            </w:pPr>
          </w:p>
          <w:p w14:paraId="03B053FB" w14:textId="77777777" w:rsidR="00325AA7" w:rsidRPr="003F34C9" w:rsidRDefault="00325AA7" w:rsidP="00325AA7">
            <w:pPr>
              <w:pStyle w:val="Sansinterligne"/>
              <w:jc w:val="both"/>
              <w:rPr>
                <w:rFonts w:ascii="Arial" w:hAnsi="Arial" w:cs="Arial"/>
              </w:rPr>
            </w:pPr>
            <w:r w:rsidRPr="003F34C9">
              <w:rPr>
                <w:rFonts w:ascii="Arial" w:hAnsi="Arial" w:cs="Arial"/>
              </w:rPr>
              <w:t>40.</w:t>
            </w:r>
          </w:p>
          <w:p w14:paraId="72535398" w14:textId="77777777" w:rsidR="00325AA7" w:rsidRPr="003F34C9" w:rsidRDefault="00325AA7" w:rsidP="00325AA7">
            <w:pPr>
              <w:pStyle w:val="Sansinterligne"/>
              <w:jc w:val="both"/>
              <w:rPr>
                <w:rFonts w:ascii="Arial" w:hAnsi="Arial" w:cs="Arial"/>
              </w:rPr>
            </w:pPr>
          </w:p>
          <w:p w14:paraId="76CD4B6E" w14:textId="77777777" w:rsidR="00325AA7" w:rsidRPr="003F34C9" w:rsidRDefault="00325AA7" w:rsidP="00325AA7">
            <w:pPr>
              <w:pStyle w:val="Sansinterligne"/>
              <w:jc w:val="both"/>
              <w:rPr>
                <w:rFonts w:ascii="Arial" w:hAnsi="Arial" w:cs="Arial"/>
              </w:rPr>
            </w:pPr>
          </w:p>
          <w:p w14:paraId="20EE4C73" w14:textId="77777777" w:rsidR="00325AA7" w:rsidRPr="003F34C9" w:rsidRDefault="00325AA7" w:rsidP="00325AA7">
            <w:pPr>
              <w:pStyle w:val="Sansinterligne"/>
              <w:jc w:val="both"/>
              <w:rPr>
                <w:rFonts w:ascii="Arial" w:hAnsi="Arial" w:cs="Arial"/>
              </w:rPr>
            </w:pPr>
          </w:p>
          <w:p w14:paraId="681B3AF1" w14:textId="77777777" w:rsidR="00325AA7" w:rsidRPr="003F34C9" w:rsidRDefault="00325AA7" w:rsidP="00325AA7">
            <w:pPr>
              <w:pStyle w:val="Sansinterligne"/>
              <w:jc w:val="both"/>
              <w:rPr>
                <w:rFonts w:ascii="Arial" w:hAnsi="Arial" w:cs="Arial"/>
              </w:rPr>
            </w:pPr>
          </w:p>
          <w:p w14:paraId="3C451A10" w14:textId="77777777" w:rsidR="00325AA7" w:rsidRPr="003F34C9" w:rsidRDefault="00325AA7" w:rsidP="00325AA7">
            <w:pPr>
              <w:pStyle w:val="Sansinterligne"/>
              <w:jc w:val="both"/>
              <w:rPr>
                <w:rFonts w:ascii="Arial" w:hAnsi="Arial" w:cs="Arial"/>
              </w:rPr>
            </w:pPr>
            <w:r w:rsidRPr="003F34C9">
              <w:rPr>
                <w:rFonts w:ascii="Arial" w:hAnsi="Arial" w:cs="Arial"/>
              </w:rPr>
              <w:t>45.</w:t>
            </w:r>
          </w:p>
          <w:p w14:paraId="7037FCEE" w14:textId="77777777" w:rsidR="00325AA7" w:rsidRPr="003F34C9" w:rsidRDefault="00325AA7" w:rsidP="00325AA7">
            <w:pPr>
              <w:pStyle w:val="Sansinterligne"/>
              <w:jc w:val="both"/>
              <w:rPr>
                <w:rFonts w:ascii="Arial" w:hAnsi="Arial" w:cs="Arial"/>
              </w:rPr>
            </w:pPr>
          </w:p>
          <w:p w14:paraId="2A198931" w14:textId="77777777" w:rsidR="00325AA7" w:rsidRPr="003F34C9" w:rsidRDefault="00325AA7" w:rsidP="00325AA7">
            <w:pPr>
              <w:pStyle w:val="Sansinterligne"/>
              <w:jc w:val="both"/>
              <w:rPr>
                <w:rFonts w:ascii="Arial" w:hAnsi="Arial" w:cs="Arial"/>
              </w:rPr>
            </w:pPr>
          </w:p>
          <w:p w14:paraId="41055B4B" w14:textId="692C68BB" w:rsidR="00325AA7" w:rsidRPr="003F34C9" w:rsidRDefault="00325AA7" w:rsidP="00325AA7">
            <w:pPr>
              <w:pStyle w:val="Sansinterligne"/>
              <w:jc w:val="both"/>
              <w:rPr>
                <w:rFonts w:ascii="Arial" w:hAnsi="Arial" w:cs="Arial"/>
              </w:rPr>
            </w:pPr>
          </w:p>
          <w:p w14:paraId="4ED54FFF" w14:textId="3CFFB1AA" w:rsidR="00325AA7" w:rsidRPr="003F34C9" w:rsidRDefault="00325AA7" w:rsidP="00325AA7">
            <w:pPr>
              <w:pStyle w:val="Sansinterligne"/>
              <w:jc w:val="both"/>
              <w:rPr>
                <w:rFonts w:ascii="Arial" w:hAnsi="Arial" w:cs="Arial"/>
              </w:rPr>
            </w:pPr>
          </w:p>
        </w:tc>
        <w:tc>
          <w:tcPr>
            <w:tcW w:w="8500" w:type="dxa"/>
          </w:tcPr>
          <w:p w14:paraId="42F065E3" w14:textId="32BFA861" w:rsidR="00325AA7" w:rsidRPr="003F34C9" w:rsidRDefault="00325AA7" w:rsidP="00325AA7">
            <w:pPr>
              <w:pStyle w:val="Sansinterligne"/>
              <w:ind w:firstLine="708"/>
              <w:jc w:val="both"/>
              <w:rPr>
                <w:rFonts w:ascii="Arial" w:hAnsi="Arial" w:cs="Arial"/>
              </w:rPr>
            </w:pPr>
            <w:r w:rsidRPr="003F34C9">
              <w:rPr>
                <w:rFonts w:ascii="Arial" w:hAnsi="Arial" w:cs="Arial"/>
              </w:rPr>
              <w:lastRenderedPageBreak/>
              <w:t>C'est pourquoi, mon fils, je t'admoneste</w:t>
            </w:r>
            <w:r w:rsidR="00E20AA7" w:rsidRPr="003F34C9">
              <w:rPr>
                <w:rStyle w:val="Appelnotedebasdep"/>
                <w:rFonts w:ascii="Arial" w:hAnsi="Arial" w:cs="Arial"/>
              </w:rPr>
              <w:footnoteReference w:id="1"/>
            </w:r>
            <w:r w:rsidRPr="003F34C9">
              <w:rPr>
                <w:rFonts w:ascii="Arial" w:hAnsi="Arial" w:cs="Arial"/>
              </w:rPr>
              <w:t xml:space="preserve"> qu'emploies ta jeunesse à bien profiter en études et en vertus. Tu es à Paris, tu as ton précepteur Épistemon, dont l'un par vives et vocales instructions, l'autre par louables exemples, te peuvent endoctriner. </w:t>
            </w:r>
          </w:p>
          <w:p w14:paraId="1B819EE4" w14:textId="77777777" w:rsidR="00325AA7" w:rsidRPr="003F34C9" w:rsidRDefault="00325AA7" w:rsidP="00325AA7">
            <w:pPr>
              <w:pStyle w:val="Sansinterligne"/>
              <w:ind w:firstLine="708"/>
              <w:jc w:val="both"/>
              <w:rPr>
                <w:rFonts w:ascii="Arial" w:hAnsi="Arial" w:cs="Arial"/>
              </w:rPr>
            </w:pPr>
            <w:r w:rsidRPr="003F34C9">
              <w:rPr>
                <w:rFonts w:ascii="Arial" w:hAnsi="Arial" w:cs="Arial"/>
              </w:rPr>
              <w:t xml:space="preserve">J'entends et veux que tu apprennes les langues parfaitement : premièrement la Grecque, comme le veut Quintilien, secondement la Latine, et puis l'Hébraïque pour les Saintes Lettres, et la Chaldaïque et Arabique pareillement ; et que tu formes ton style, quant à la Grecque, à l'imitation de Platon, quant à la Latine, à Cicéron. Qu’il n’y ait histoire que tu ne tiennes en mémoire présente, à quoi t'aidera la Cosmographie de ceux qui en ont écrit. </w:t>
            </w:r>
          </w:p>
          <w:p w14:paraId="56B95A1B" w14:textId="19E6604C" w:rsidR="00325AA7" w:rsidRPr="003F34C9" w:rsidRDefault="00325AA7" w:rsidP="00325AA7">
            <w:pPr>
              <w:pStyle w:val="Sansinterligne"/>
              <w:ind w:firstLine="708"/>
              <w:jc w:val="both"/>
              <w:rPr>
                <w:rFonts w:ascii="Arial" w:hAnsi="Arial" w:cs="Arial"/>
              </w:rPr>
            </w:pPr>
            <w:r w:rsidRPr="003F34C9">
              <w:rPr>
                <w:rFonts w:ascii="Arial" w:hAnsi="Arial" w:cs="Arial"/>
              </w:rPr>
              <w:t>Des arts libéraux : géométrie, arithmétique et musique, je t'en donnai quelque goût quand tu étais encore petit, en l'âge de cinq à six ans ; poursuis le reste, et d'astronomie saches-en tous les canons</w:t>
            </w:r>
            <w:r w:rsidR="00E20AA7" w:rsidRPr="003F34C9">
              <w:rPr>
                <w:rStyle w:val="Appelnotedebasdep"/>
                <w:rFonts w:ascii="Arial" w:hAnsi="Arial" w:cs="Arial"/>
              </w:rPr>
              <w:footnoteReference w:id="2"/>
            </w:r>
            <w:r w:rsidRPr="003F34C9">
              <w:rPr>
                <w:rFonts w:ascii="Arial" w:hAnsi="Arial" w:cs="Arial"/>
              </w:rPr>
              <w:t>. Laisse-moi l'astrologie divinatrice et l'art de Lullius</w:t>
            </w:r>
            <w:r w:rsidR="00E20AA7" w:rsidRPr="003F34C9">
              <w:rPr>
                <w:rStyle w:val="Appelnotedebasdep"/>
                <w:rFonts w:ascii="Arial" w:hAnsi="Arial" w:cs="Arial"/>
              </w:rPr>
              <w:footnoteReference w:id="3"/>
            </w:r>
            <w:r w:rsidRPr="003F34C9">
              <w:rPr>
                <w:rFonts w:ascii="Arial" w:hAnsi="Arial" w:cs="Arial"/>
              </w:rPr>
              <w:t xml:space="preserve">, comme abus et vanités. </w:t>
            </w:r>
          </w:p>
          <w:p w14:paraId="1FC2B060" w14:textId="77777777" w:rsidR="00325AA7" w:rsidRPr="003F34C9" w:rsidRDefault="00325AA7" w:rsidP="00325AA7">
            <w:pPr>
              <w:pStyle w:val="Sansinterligne"/>
              <w:ind w:firstLine="708"/>
              <w:jc w:val="both"/>
              <w:rPr>
                <w:rFonts w:ascii="Arial" w:hAnsi="Arial" w:cs="Arial"/>
              </w:rPr>
            </w:pPr>
            <w:r w:rsidRPr="003F34C9">
              <w:rPr>
                <w:rFonts w:ascii="Arial" w:hAnsi="Arial" w:cs="Arial"/>
              </w:rPr>
              <w:t xml:space="preserve">Du droit civil, je veux que tu saches par cœur les beaux textes et me les confères avec philosophie. </w:t>
            </w:r>
          </w:p>
          <w:p w14:paraId="0AF5224D" w14:textId="77777777" w:rsidR="00325AA7" w:rsidRPr="003F34C9" w:rsidRDefault="00325AA7" w:rsidP="00325AA7">
            <w:pPr>
              <w:pStyle w:val="Sansinterligne"/>
              <w:ind w:firstLine="708"/>
              <w:jc w:val="both"/>
              <w:rPr>
                <w:rFonts w:ascii="Arial" w:hAnsi="Arial" w:cs="Arial"/>
              </w:rPr>
            </w:pPr>
            <w:r w:rsidRPr="003F34C9">
              <w:rPr>
                <w:rFonts w:ascii="Arial" w:hAnsi="Arial" w:cs="Arial"/>
              </w:rPr>
              <w:t xml:space="preserve">Et, quant à la connaissance des faits de nature, je veux que tu t'y adonnes avec soin ; qu'il n’y ait mer, rivière, ni fontaine, dont tu ne connaisses les poissons, tous les oiseaux de l'air, tous les arbres, arbustes et buissons des forêts, toutes les herbes de la terre, tous les métaux cachés au centre des abîmes, les pierreries de tout Orient et Midi : rien ne te soit inconnu. </w:t>
            </w:r>
          </w:p>
          <w:p w14:paraId="7931AC20" w14:textId="0CC77415" w:rsidR="00325AA7" w:rsidRPr="003F34C9" w:rsidRDefault="00325AA7" w:rsidP="00325AA7">
            <w:pPr>
              <w:pStyle w:val="Sansinterligne"/>
              <w:ind w:firstLine="708"/>
              <w:jc w:val="both"/>
              <w:rPr>
                <w:rFonts w:ascii="Arial" w:hAnsi="Arial" w:cs="Arial"/>
              </w:rPr>
            </w:pPr>
            <w:r w:rsidRPr="003F34C9">
              <w:rPr>
                <w:rFonts w:ascii="Arial" w:hAnsi="Arial" w:cs="Arial"/>
              </w:rPr>
              <w:t>Puis, soigneusement pratique les livres des médecins grecs, arabes et latins, sans mépriser les Talmudistes et Cabalistes</w:t>
            </w:r>
            <w:r w:rsidR="00E20AA7" w:rsidRPr="003F34C9">
              <w:rPr>
                <w:rStyle w:val="Appelnotedebasdep"/>
                <w:rFonts w:ascii="Arial" w:hAnsi="Arial" w:cs="Arial"/>
              </w:rPr>
              <w:footnoteReference w:id="4"/>
            </w:r>
            <w:r w:rsidRPr="003F34C9">
              <w:rPr>
                <w:rFonts w:ascii="Arial" w:hAnsi="Arial" w:cs="Arial"/>
              </w:rPr>
              <w:t xml:space="preserve">, et par fréquentes anatomies acquiers-toi parfaite connaissance de l'autre monde, qui est l'homme. Et par quelques heures du jour commence à visiter les saintes lettres, premièrement en grec le Nouveau Testament et Épîtres des Apôtres, et puis en Hébreu le Vieux Testament. </w:t>
            </w:r>
          </w:p>
          <w:p w14:paraId="01A544C2" w14:textId="2CB542F5" w:rsidR="00325AA7" w:rsidRPr="003F34C9" w:rsidRDefault="00325AA7" w:rsidP="00325AA7">
            <w:pPr>
              <w:pStyle w:val="Sansinterligne"/>
              <w:ind w:firstLine="708"/>
              <w:jc w:val="both"/>
              <w:rPr>
                <w:rFonts w:ascii="Arial" w:hAnsi="Arial" w:cs="Arial"/>
              </w:rPr>
            </w:pPr>
            <w:r w:rsidRPr="003F34C9">
              <w:rPr>
                <w:rFonts w:ascii="Arial" w:hAnsi="Arial" w:cs="Arial"/>
              </w:rPr>
              <w:t xml:space="preserve">Somme, que je voie un abîme de science : car dorénavant que tu deviens homme et te fais grand, il te faudra sortir de cette tranquillité et repos d'étude et apprendre la chevalerie et armes pour défendre ma maison et nos amis secourir en toutes affaires contre les assauts malfaisants. </w:t>
            </w:r>
          </w:p>
          <w:p w14:paraId="3C4B8724" w14:textId="4DC012DE" w:rsidR="00325AA7" w:rsidRPr="003F34C9" w:rsidRDefault="00325AA7" w:rsidP="00325AA7">
            <w:pPr>
              <w:pStyle w:val="Sansinterligne"/>
              <w:ind w:firstLine="708"/>
              <w:jc w:val="both"/>
              <w:rPr>
                <w:rFonts w:ascii="Arial" w:hAnsi="Arial" w:cs="Arial"/>
              </w:rPr>
            </w:pPr>
            <w:r w:rsidRPr="003F34C9">
              <w:rPr>
                <w:rFonts w:ascii="Arial" w:hAnsi="Arial" w:cs="Arial"/>
              </w:rPr>
              <w:t>Et veux que, sans tarder, tu essayes combien tu as profité, ce que tu ne pourras mieux faire que tenant conclusions</w:t>
            </w:r>
            <w:r w:rsidR="00E20AA7" w:rsidRPr="003F34C9">
              <w:rPr>
                <w:rStyle w:val="Appelnotedebasdep"/>
                <w:rFonts w:ascii="Arial" w:hAnsi="Arial" w:cs="Arial"/>
              </w:rPr>
              <w:footnoteReference w:id="5"/>
            </w:r>
            <w:r w:rsidRPr="003F34C9">
              <w:rPr>
                <w:rFonts w:ascii="Arial" w:hAnsi="Arial" w:cs="Arial"/>
              </w:rPr>
              <w:t xml:space="preserve"> en tout savoir, publiquement, envers tous et contre tous, et hantant les gens lettrés qui sont tant à Paris qu'ailleurs. </w:t>
            </w:r>
          </w:p>
          <w:p w14:paraId="388C408E" w14:textId="1EAB67AF" w:rsidR="00325AA7" w:rsidRPr="003F34C9" w:rsidRDefault="00325AA7" w:rsidP="00325AA7">
            <w:pPr>
              <w:pStyle w:val="Sansinterligne"/>
              <w:ind w:firstLine="708"/>
              <w:jc w:val="both"/>
              <w:rPr>
                <w:rFonts w:ascii="Arial" w:hAnsi="Arial" w:cs="Arial"/>
              </w:rPr>
            </w:pPr>
            <w:r w:rsidRPr="003F34C9">
              <w:rPr>
                <w:rFonts w:ascii="Arial" w:hAnsi="Arial" w:cs="Arial"/>
              </w:rPr>
              <w:t xml:space="preserve">Mais - parce que, selon le sage Salomon, sapience n'entre point en âme méchante et science sans conscience n'est que ruine de l'âme -, il te convient servir, aimer et craindre Dieu, et en lui mettre toutes tes pensées et tout ton espoir, et par foi formée de charité être à lui adjoint, en sorte que jamais n'en sois désemparé par péché. Aie suspects les abus du monde. Ne mets ton cœur à vanité, car cette vie est transitoire, mais la parole de Dieu demeure éternellement. Sois serviable à tout ton prochain et l'aime comme toi-même. Révère tes précepteurs. Fuis les compagnies des gens auxquels tu ne veux point ressembler, et les grâces que Dieu t'a données, icelles ne reçois en vain. Et quand tu connaîtras qu'auras tout le savoir de par-delà acquis, retourne vers moi, afin que je te voie et donne ma bénédiction avant de mourir. </w:t>
            </w:r>
          </w:p>
          <w:p w14:paraId="779549AB" w14:textId="77777777" w:rsidR="00325AA7" w:rsidRPr="003F34C9" w:rsidRDefault="00325AA7" w:rsidP="00325AA7">
            <w:pPr>
              <w:pStyle w:val="Sansinterligne"/>
              <w:ind w:firstLine="708"/>
              <w:jc w:val="both"/>
              <w:rPr>
                <w:rFonts w:ascii="Arial" w:hAnsi="Arial" w:cs="Arial"/>
              </w:rPr>
            </w:pPr>
            <w:r w:rsidRPr="003F34C9">
              <w:rPr>
                <w:rFonts w:ascii="Arial" w:hAnsi="Arial" w:cs="Arial"/>
              </w:rPr>
              <w:t xml:space="preserve">Mon fils, la paix et grâce de Notre-Seigneur soit avec toi, amen. </w:t>
            </w:r>
          </w:p>
          <w:p w14:paraId="35382D44" w14:textId="77777777" w:rsidR="00325AA7" w:rsidRPr="003F34C9" w:rsidRDefault="00325AA7" w:rsidP="00325AA7">
            <w:pPr>
              <w:pStyle w:val="Sansinterligne"/>
              <w:ind w:firstLine="708"/>
              <w:jc w:val="both"/>
              <w:rPr>
                <w:rFonts w:ascii="Arial" w:hAnsi="Arial" w:cs="Arial"/>
              </w:rPr>
            </w:pPr>
            <w:r w:rsidRPr="003F34C9">
              <w:rPr>
                <w:rFonts w:ascii="Arial" w:hAnsi="Arial" w:cs="Arial"/>
              </w:rPr>
              <w:t xml:space="preserve">D'Utopie, ce dix-septième jour du mois de mars. </w:t>
            </w:r>
          </w:p>
          <w:p w14:paraId="472D6531" w14:textId="77777777" w:rsidR="00325AA7" w:rsidRPr="003F34C9" w:rsidRDefault="00325AA7" w:rsidP="00325AA7">
            <w:pPr>
              <w:pStyle w:val="Sansinterligne"/>
              <w:ind w:firstLine="708"/>
              <w:jc w:val="both"/>
              <w:rPr>
                <w:rFonts w:ascii="Arial" w:hAnsi="Arial" w:cs="Arial"/>
              </w:rPr>
            </w:pPr>
            <w:r w:rsidRPr="003F34C9">
              <w:rPr>
                <w:rFonts w:ascii="Arial" w:hAnsi="Arial" w:cs="Arial"/>
              </w:rPr>
              <w:t xml:space="preserve">Ton père, Gargantua. </w:t>
            </w:r>
          </w:p>
          <w:p w14:paraId="686AB982" w14:textId="77777777" w:rsidR="00325AA7" w:rsidRPr="003F34C9" w:rsidRDefault="00325AA7" w:rsidP="00325AA7">
            <w:pPr>
              <w:pStyle w:val="Sansinterligne"/>
              <w:jc w:val="both"/>
              <w:rPr>
                <w:rFonts w:ascii="Arial" w:hAnsi="Arial" w:cs="Arial"/>
              </w:rPr>
            </w:pPr>
          </w:p>
        </w:tc>
      </w:tr>
    </w:tbl>
    <w:p w14:paraId="77DE7A3A" w14:textId="77777777" w:rsidR="00325AA7" w:rsidRPr="00325AA7" w:rsidRDefault="00325AA7" w:rsidP="00325AA7">
      <w:pPr>
        <w:pStyle w:val="Sansinterligne"/>
        <w:jc w:val="both"/>
        <w:rPr>
          <w:rFonts w:ascii="Arial" w:hAnsi="Arial" w:cs="Arial"/>
          <w:sz w:val="24"/>
          <w:szCs w:val="24"/>
        </w:rPr>
      </w:pPr>
    </w:p>
    <w:p w14:paraId="2715127E" w14:textId="77777777" w:rsidR="00325AA7" w:rsidRPr="0014428B" w:rsidRDefault="00325AA7" w:rsidP="00325AA7">
      <w:pPr>
        <w:pStyle w:val="Sansinterligne"/>
        <w:ind w:firstLine="708"/>
        <w:jc w:val="both"/>
        <w:rPr>
          <w:rFonts w:ascii="Arial" w:hAnsi="Arial" w:cs="Arial"/>
          <w:sz w:val="24"/>
          <w:szCs w:val="24"/>
        </w:rPr>
      </w:pPr>
    </w:p>
    <w:p w14:paraId="6E733B58" w14:textId="41AF804A" w:rsidR="00325AA7" w:rsidRDefault="00325AA7" w:rsidP="00325AA7">
      <w:pPr>
        <w:pStyle w:val="NormalWeb"/>
        <w:shd w:val="clear" w:color="auto" w:fill="FFFFFF"/>
        <w:spacing w:before="0" w:beforeAutospacing="0"/>
        <w:rPr>
          <w:rFonts w:ascii="Arial" w:hAnsi="Arial" w:cs="Arial"/>
          <w:b/>
          <w:bCs/>
          <w:sz w:val="28"/>
          <w:szCs w:val="28"/>
          <w:u w:val="single"/>
        </w:rPr>
      </w:pPr>
    </w:p>
    <w:p w14:paraId="016A2652" w14:textId="77777777" w:rsidR="00325AA7" w:rsidRDefault="00325AA7"/>
    <w:sectPr w:rsidR="00325AA7" w:rsidSect="00E20AA7">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D171" w14:textId="77777777" w:rsidR="00144BC7" w:rsidRDefault="00144BC7" w:rsidP="00427269">
      <w:pPr>
        <w:spacing w:after="0" w:line="240" w:lineRule="auto"/>
      </w:pPr>
      <w:r>
        <w:separator/>
      </w:r>
    </w:p>
  </w:endnote>
  <w:endnote w:type="continuationSeparator" w:id="0">
    <w:p w14:paraId="63F4412D" w14:textId="77777777" w:rsidR="00144BC7" w:rsidRDefault="00144BC7" w:rsidP="0042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80A9" w14:textId="77777777" w:rsidR="00144BC7" w:rsidRDefault="00144BC7" w:rsidP="00427269">
      <w:pPr>
        <w:spacing w:after="0" w:line="240" w:lineRule="auto"/>
      </w:pPr>
      <w:r>
        <w:separator/>
      </w:r>
    </w:p>
  </w:footnote>
  <w:footnote w:type="continuationSeparator" w:id="0">
    <w:p w14:paraId="7445DD66" w14:textId="77777777" w:rsidR="00144BC7" w:rsidRDefault="00144BC7" w:rsidP="00427269">
      <w:pPr>
        <w:spacing w:after="0" w:line="240" w:lineRule="auto"/>
      </w:pPr>
      <w:r>
        <w:continuationSeparator/>
      </w:r>
    </w:p>
  </w:footnote>
  <w:footnote w:id="1">
    <w:p w14:paraId="7DAB6D52" w14:textId="18ACFE2C" w:rsidR="00E20AA7" w:rsidRDefault="00E20AA7">
      <w:pPr>
        <w:pStyle w:val="Notedebasdepage"/>
      </w:pPr>
      <w:r>
        <w:rPr>
          <w:rStyle w:val="Appelnotedebasdep"/>
        </w:rPr>
        <w:footnoteRef/>
      </w:r>
      <w:r>
        <w:t xml:space="preserve"> Je te demande solennellement.</w:t>
      </w:r>
    </w:p>
  </w:footnote>
  <w:footnote w:id="2">
    <w:p w14:paraId="10A17B58" w14:textId="02A633A9" w:rsidR="00E20AA7" w:rsidRDefault="00E20AA7">
      <w:pPr>
        <w:pStyle w:val="Notedebasdepage"/>
      </w:pPr>
      <w:r>
        <w:rPr>
          <w:rStyle w:val="Appelnotedebasdep"/>
        </w:rPr>
        <w:footnoteRef/>
      </w:r>
      <w:r>
        <w:t xml:space="preserve"> Les règles.</w:t>
      </w:r>
    </w:p>
  </w:footnote>
  <w:footnote w:id="3">
    <w:p w14:paraId="360904CC" w14:textId="28CC4FB2" w:rsidR="00E20AA7" w:rsidRDefault="00E20AA7">
      <w:pPr>
        <w:pStyle w:val="Notedebasdepage"/>
      </w:pPr>
      <w:r>
        <w:rPr>
          <w:rStyle w:val="Appelnotedebasdep"/>
        </w:rPr>
        <w:footnoteRef/>
      </w:r>
      <w:r>
        <w:t xml:space="preserve"> L’alchimie (de Raymond Lulle, savant espagnol, (1235-1315) ;</w:t>
      </w:r>
    </w:p>
  </w:footnote>
  <w:footnote w:id="4">
    <w:p w14:paraId="5ABCFA68" w14:textId="5F2E31D1" w:rsidR="00E20AA7" w:rsidRDefault="00E20AA7">
      <w:pPr>
        <w:pStyle w:val="Notedebasdepage"/>
      </w:pPr>
      <w:r>
        <w:rPr>
          <w:rStyle w:val="Appelnotedebasdep"/>
        </w:rPr>
        <w:footnoteRef/>
      </w:r>
      <w:r>
        <w:t xml:space="preserve"> Spécialistes du Talmud (commentaire de la Loi judaïque) et de la kabbale (interprétation symbolique de la Bible.</w:t>
      </w:r>
    </w:p>
  </w:footnote>
  <w:footnote w:id="5">
    <w:p w14:paraId="5CA0B0E1" w14:textId="3BD236B9" w:rsidR="00E20AA7" w:rsidRDefault="00E20AA7">
      <w:pPr>
        <w:pStyle w:val="Notedebasdepage"/>
      </w:pPr>
      <w:r>
        <w:rPr>
          <w:rStyle w:val="Appelnotedebasdep"/>
        </w:rPr>
        <w:footnoteRef/>
      </w:r>
      <w:r>
        <w:t xml:space="preserve"> Soutenant des controverses.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A7"/>
    <w:rsid w:val="00144BC7"/>
    <w:rsid w:val="002F2066"/>
    <w:rsid w:val="00325AA7"/>
    <w:rsid w:val="003F34C9"/>
    <w:rsid w:val="00427269"/>
    <w:rsid w:val="00E07ED7"/>
    <w:rsid w:val="00E20A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BA14"/>
  <w15:chartTrackingRefBased/>
  <w15:docId w15:val="{B0138290-01D7-45B0-9EBF-FA15DAF8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25AA7"/>
    <w:pPr>
      <w:spacing w:after="0" w:line="240" w:lineRule="auto"/>
    </w:pPr>
  </w:style>
  <w:style w:type="paragraph" w:styleId="NormalWeb">
    <w:name w:val="Normal (Web)"/>
    <w:basedOn w:val="Normal"/>
    <w:uiPriority w:val="99"/>
    <w:unhideWhenUsed/>
    <w:rsid w:val="00325AA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32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272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7269"/>
    <w:rPr>
      <w:sz w:val="20"/>
      <w:szCs w:val="20"/>
    </w:rPr>
  </w:style>
  <w:style w:type="character" w:styleId="Appelnotedebasdep">
    <w:name w:val="footnote reference"/>
    <w:basedOn w:val="Policepardfaut"/>
    <w:uiPriority w:val="99"/>
    <w:semiHidden/>
    <w:unhideWhenUsed/>
    <w:rsid w:val="00427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32FD-F064-4905-92B7-7231391B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555</Words>
  <Characters>3056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3</cp:revision>
  <dcterms:created xsi:type="dcterms:W3CDTF">2025-08-30T08:55:00Z</dcterms:created>
  <dcterms:modified xsi:type="dcterms:W3CDTF">2025-08-30T14:08:00Z</dcterms:modified>
</cp:coreProperties>
</file>